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9366" w14:textId="2C75FDCB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</w:p>
    <w:p w14:paraId="704D8E0D" w14:textId="1816598C" w:rsidR="004D66F1" w:rsidRPr="00797D4E" w:rsidRDefault="009572E9" w:rsidP="00797D4E">
      <w:pPr>
        <w:spacing w:after="0" w:line="240" w:lineRule="auto"/>
        <w:ind w:left="5954"/>
        <w:jc w:val="right"/>
        <w:rPr>
          <w:szCs w:val="28"/>
        </w:rPr>
      </w:pPr>
      <w:r>
        <w:rPr>
          <w:rFonts w:cs="Times New Roman"/>
          <w:sz w:val="24"/>
        </w:rPr>
        <w:t xml:space="preserve">            </w:t>
      </w:r>
      <w:r w:rsidR="004D66F1" w:rsidRPr="00797D4E">
        <w:rPr>
          <w:rFonts w:cs="Times New Roman"/>
          <w:szCs w:val="28"/>
        </w:rPr>
        <w:t>Приложение</w:t>
      </w:r>
      <w:r w:rsidR="00797D4E" w:rsidRPr="00797D4E">
        <w:rPr>
          <w:szCs w:val="28"/>
        </w:rPr>
        <w:t xml:space="preserve"> 2</w:t>
      </w:r>
    </w:p>
    <w:p w14:paraId="6A4F80FB" w14:textId="77777777" w:rsidR="004D66F1" w:rsidRPr="00797D4E" w:rsidRDefault="004D66F1" w:rsidP="009572E9">
      <w:pPr>
        <w:spacing w:after="5" w:line="266" w:lineRule="auto"/>
        <w:ind w:left="5954" w:right="-20"/>
        <w:jc w:val="right"/>
        <w:rPr>
          <w:szCs w:val="28"/>
        </w:rPr>
      </w:pPr>
      <w:r w:rsidRPr="00797D4E">
        <w:rPr>
          <w:rFonts w:cs="Times New Roman"/>
          <w:szCs w:val="28"/>
        </w:rPr>
        <w:t xml:space="preserve">к рабочей программе дисциплины </w:t>
      </w:r>
    </w:p>
    <w:p w14:paraId="07140B8F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270C0F6B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4B844A1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C2D9646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BEAE7B3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DC7A9F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FD19219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DEA9A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0EC2CE34" w14:textId="04B6C32B" w:rsidR="004D66F1" w:rsidRPr="00727B39" w:rsidRDefault="00577A68" w:rsidP="004D66F1">
      <w:pPr>
        <w:spacing w:after="0"/>
        <w:jc w:val="center"/>
        <w:rPr>
          <w:rFonts w:cs="Times New Roman"/>
          <w:b/>
          <w:i/>
          <w:szCs w:val="28"/>
        </w:rPr>
      </w:pPr>
      <w:r>
        <w:rPr>
          <w:rFonts w:cs="Times New Roman"/>
          <w:b/>
          <w:bCs/>
          <w:szCs w:val="28"/>
        </w:rPr>
        <w:t>ПО ПРАКТИКЕ</w:t>
      </w:r>
      <w:r w:rsidR="004D66F1" w:rsidRPr="00727B39">
        <w:rPr>
          <w:rFonts w:cs="Times New Roman"/>
          <w:b/>
          <w:szCs w:val="28"/>
        </w:rPr>
        <w:t xml:space="preserve"> </w:t>
      </w:r>
    </w:p>
    <w:p w14:paraId="48B55E96" w14:textId="77777777" w:rsidR="00577A68" w:rsidRDefault="00577A68" w:rsidP="004D66F1">
      <w:pPr>
        <w:jc w:val="center"/>
        <w:rPr>
          <w:rFonts w:cs="Times New Roman"/>
          <w:b/>
          <w:color w:val="000000"/>
          <w:szCs w:val="28"/>
        </w:rPr>
      </w:pPr>
      <w:bookmarkStart w:id="0" w:name="_Hlk192709457"/>
    </w:p>
    <w:p w14:paraId="19FC4CC9" w14:textId="26BD56BD" w:rsidR="004D66F1" w:rsidRPr="00727B39" w:rsidRDefault="00577A68" w:rsidP="004D66F1">
      <w:pPr>
        <w:jc w:val="center"/>
        <w:rPr>
          <w:rFonts w:cs="Times New Roman"/>
          <w:b/>
          <w:sz w:val="20"/>
          <w:szCs w:val="20"/>
        </w:rPr>
      </w:pPr>
      <w:r>
        <w:rPr>
          <w:rFonts w:cs="Times New Roman"/>
          <w:b/>
          <w:color w:val="000000"/>
          <w:szCs w:val="28"/>
        </w:rPr>
        <w:t>Производственная практика, научно- исследовательская работа</w:t>
      </w:r>
      <w:r w:rsidR="00E87B02" w:rsidRPr="00727B39">
        <w:rPr>
          <w:rFonts w:cs="Times New Roman"/>
          <w:b/>
          <w:sz w:val="20"/>
          <w:szCs w:val="20"/>
        </w:rPr>
        <w:t xml:space="preserve"> </w:t>
      </w:r>
      <w:r w:rsidR="004D66F1"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14:paraId="7F1A766F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353E821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A11EA00" w14:textId="77777777"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71447F82" w14:textId="67506B26" w:rsidR="003E5F2A" w:rsidRDefault="005D7F6F" w:rsidP="004D66F1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Грузовые вагоны</w:t>
      </w:r>
    </w:p>
    <w:p w14:paraId="5C4AD193" w14:textId="087AFCE5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14:paraId="3D56CA7F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45A338A9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1C19306" w14:textId="0B1B2032" w:rsidR="004D66F1" w:rsidRPr="00727B39" w:rsidRDefault="00151B72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151B72">
        <w:rPr>
          <w:rFonts w:cs="Times New Roman"/>
          <w:iCs/>
          <w:sz w:val="24"/>
          <w:szCs w:val="24"/>
        </w:rPr>
        <w:t>23.05.03 Подвижной состав железных дорог</w:t>
      </w:r>
    </w:p>
    <w:p w14:paraId="1A3208AD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C8390D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bookmarkEnd w:id="0"/>
    <w:p w14:paraId="2E595B15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3508049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A474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30FE78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431E92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9CB59F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946FA7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773698" w14:textId="77777777" w:rsidR="002558E9" w:rsidRDefault="002558E9" w:rsidP="006C767A">
      <w:pPr>
        <w:pStyle w:val="Default"/>
        <w:jc w:val="both"/>
        <w:rPr>
          <w:bCs/>
          <w:sz w:val="28"/>
          <w:szCs w:val="28"/>
        </w:rPr>
      </w:pPr>
    </w:p>
    <w:p w14:paraId="626A474C" w14:textId="77777777" w:rsidR="005D7F6F" w:rsidRDefault="005D7F6F">
      <w:pPr>
        <w:spacing w:after="200" w:line="276" w:lineRule="auto"/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6B761D1D" w14:textId="514F1876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2D47CEB5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</w:t>
      </w:r>
      <w:proofErr w:type="spellStart"/>
      <w:r w:rsidRPr="00727B39">
        <w:t>КОМТК</w:t>
      </w:r>
      <w:proofErr w:type="spellEnd"/>
      <w:r w:rsidRPr="00727B39">
        <w:t>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36D1C242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281622EA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744622AD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72"/>
        <w:gridCol w:w="3223"/>
      </w:tblGrid>
      <w:tr w:rsidR="004D66F1" w:rsidRPr="00727B39" w14:paraId="0C47FF1F" w14:textId="77777777" w:rsidTr="002558E9">
        <w:tc>
          <w:tcPr>
            <w:tcW w:w="7054" w:type="dxa"/>
            <w:vAlign w:val="center"/>
          </w:tcPr>
          <w:p w14:paraId="41AD457A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2F4F3243" w14:textId="58BCDF36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</w:t>
            </w:r>
          </w:p>
        </w:tc>
      </w:tr>
      <w:tr w:rsidR="004D66F1" w:rsidRPr="00727B39" w14:paraId="1FA879BF" w14:textId="77777777" w:rsidTr="002558E9">
        <w:tc>
          <w:tcPr>
            <w:tcW w:w="7054" w:type="dxa"/>
          </w:tcPr>
          <w:p w14:paraId="4113066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11E880F9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4A9F0594" w14:textId="77777777" w:rsidTr="002558E9">
        <w:tc>
          <w:tcPr>
            <w:tcW w:w="7054" w:type="dxa"/>
          </w:tcPr>
          <w:p w14:paraId="1DEAC3A3" w14:textId="0AFCFEA6" w:rsidR="004D66F1" w:rsidRPr="006C767A" w:rsidRDefault="00C17CD3" w:rsidP="00B57039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3E5F2A">
              <w:rPr>
                <w:szCs w:val="28"/>
              </w:rPr>
              <w:t>ачет</w:t>
            </w:r>
            <w:r>
              <w:rPr>
                <w:szCs w:val="28"/>
              </w:rPr>
              <w:t xml:space="preserve"> с оценкой</w:t>
            </w:r>
          </w:p>
        </w:tc>
        <w:tc>
          <w:tcPr>
            <w:tcW w:w="3260" w:type="dxa"/>
          </w:tcPr>
          <w:p w14:paraId="526011FD" w14:textId="0BC71A2C" w:rsidR="004D66F1" w:rsidRPr="006C767A" w:rsidRDefault="007F4DB4" w:rsidP="006C767A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</w:tbl>
    <w:p w14:paraId="299DFC08" w14:textId="77777777"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14:paraId="16915FAC" w14:textId="24A5BCF5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</w:t>
      </w:r>
      <w:r w:rsidR="007F4DB4">
        <w:rPr>
          <w:rFonts w:eastAsia="Calibri"/>
          <w:b/>
          <w:bCs/>
        </w:rPr>
        <w:t>на курсе 6</w:t>
      </w:r>
      <w:r w:rsidRPr="00727B39">
        <w:rPr>
          <w:rFonts w:eastAsia="Calibri"/>
          <w:b/>
          <w:bCs/>
        </w:rPr>
        <w:t xml:space="preserve"> </w:t>
      </w:r>
    </w:p>
    <w:p w14:paraId="6210092C" w14:textId="1A385C8E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577A68" w14:paraId="623E667F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C3CC5F6" w14:textId="77777777" w:rsidR="004D66F1" w:rsidRPr="00577A68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2833433" w14:textId="77777777" w:rsidR="004D66F1" w:rsidRPr="00577A68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5E766D74" w14:textId="77777777" w:rsidR="004D66F1" w:rsidRPr="00577A68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051EEAF" w14:textId="77777777" w:rsidR="004D66F1" w:rsidRPr="00577A68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577A68" w14:paraId="74F3854A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0EEEF573" w14:textId="77777777" w:rsidR="004D66F1" w:rsidRPr="00577A68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004B0071" w14:textId="77777777" w:rsidR="004D66F1" w:rsidRPr="00577A68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585CA359" w14:textId="77777777" w:rsidR="004D66F1" w:rsidRPr="00577A68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D66F1" w:rsidRPr="00577A68" w14:paraId="06DC96E4" w14:textId="77777777" w:rsidTr="00A03A16">
        <w:trPr>
          <w:trHeight w:hRule="exact" w:val="353"/>
          <w:jc w:val="center"/>
        </w:trPr>
        <w:tc>
          <w:tcPr>
            <w:tcW w:w="0" w:type="auto"/>
          </w:tcPr>
          <w:p w14:paraId="3D4D6F0E" w14:textId="77777777" w:rsidR="004D66F1" w:rsidRPr="00577A68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5EAA39A3" w14:textId="70B5C0DF" w:rsidR="004D66F1" w:rsidRPr="00577A68" w:rsidRDefault="00577A68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577A68">
              <w:rPr>
                <w:rFonts w:eastAsia="Calibri" w:cs="Times New Roman"/>
                <w:sz w:val="24"/>
                <w:szCs w:val="24"/>
              </w:rPr>
              <w:t>ИВР</w:t>
            </w:r>
            <w:proofErr w:type="spellEnd"/>
          </w:p>
        </w:tc>
        <w:tc>
          <w:tcPr>
            <w:tcW w:w="3844" w:type="dxa"/>
          </w:tcPr>
          <w:p w14:paraId="4371FBFB" w14:textId="77777777" w:rsidR="004D66F1" w:rsidRPr="00577A68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577A68" w14:paraId="1A1A5310" w14:textId="77777777" w:rsidTr="00577A68">
        <w:trPr>
          <w:trHeight w:hRule="exact" w:val="945"/>
          <w:jc w:val="center"/>
        </w:trPr>
        <w:tc>
          <w:tcPr>
            <w:tcW w:w="0" w:type="auto"/>
          </w:tcPr>
          <w:p w14:paraId="57955FF9" w14:textId="77777777" w:rsidR="004D66F1" w:rsidRPr="00577A68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188FC7AC" w14:textId="69073DA6" w:rsidR="004D66F1" w:rsidRPr="00577A68" w:rsidRDefault="00577A68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cs="Times New Roman"/>
                <w:color w:val="000000"/>
                <w:sz w:val="24"/>
                <w:szCs w:val="24"/>
              </w:rPr>
              <w:t xml:space="preserve">Проведение обзора источников по теме исследования в библиотеке </w:t>
            </w:r>
            <w:proofErr w:type="spellStart"/>
            <w:r w:rsidR="00520D6A">
              <w:rPr>
                <w:rFonts w:cs="Times New Roman"/>
                <w:color w:val="000000"/>
                <w:sz w:val="24"/>
                <w:szCs w:val="24"/>
              </w:rPr>
              <w:t>Прив</w:t>
            </w:r>
            <w:r w:rsidRPr="00577A68">
              <w:rPr>
                <w:rFonts w:cs="Times New Roman"/>
                <w:color w:val="000000"/>
                <w:sz w:val="24"/>
                <w:szCs w:val="24"/>
              </w:rPr>
              <w:t>ГУПС</w:t>
            </w:r>
            <w:proofErr w:type="spellEnd"/>
            <w:r w:rsidRPr="00577A68">
              <w:rPr>
                <w:rFonts w:cs="Times New Roman"/>
                <w:color w:val="000000"/>
                <w:sz w:val="24"/>
                <w:szCs w:val="24"/>
              </w:rPr>
              <w:t xml:space="preserve"> и с помощью электронных ресурсов</w:t>
            </w:r>
          </w:p>
        </w:tc>
        <w:tc>
          <w:tcPr>
            <w:tcW w:w="3844" w:type="dxa"/>
          </w:tcPr>
          <w:p w14:paraId="5EEBE0C2" w14:textId="517A8E54" w:rsidR="004D66F1" w:rsidRPr="00577A68" w:rsidRDefault="0088320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88320B" w:rsidRPr="00577A68" w14:paraId="23AFCAE9" w14:textId="77777777" w:rsidTr="00577A68">
        <w:trPr>
          <w:trHeight w:hRule="exact" w:val="703"/>
          <w:jc w:val="center"/>
        </w:trPr>
        <w:tc>
          <w:tcPr>
            <w:tcW w:w="0" w:type="auto"/>
          </w:tcPr>
          <w:p w14:paraId="7EF14574" w14:textId="77777777" w:rsidR="0088320B" w:rsidRPr="00577A68" w:rsidRDefault="0088320B" w:rsidP="0088320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09027FA3" w14:textId="051E9DBC" w:rsidR="0088320B" w:rsidRPr="00577A68" w:rsidRDefault="0088320B" w:rsidP="008832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cs="Times New Roman"/>
                <w:color w:val="000000"/>
                <w:sz w:val="24"/>
                <w:szCs w:val="24"/>
              </w:rPr>
              <w:t>Проведение патентного поиска по теме исследования</w:t>
            </w:r>
          </w:p>
        </w:tc>
        <w:tc>
          <w:tcPr>
            <w:tcW w:w="3844" w:type="dxa"/>
          </w:tcPr>
          <w:p w14:paraId="3FE73382" w14:textId="7AE003E1" w:rsidR="0088320B" w:rsidRPr="00577A68" w:rsidRDefault="0088320B" w:rsidP="0088320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A4AD8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88320B" w:rsidRPr="00577A68" w14:paraId="39312814" w14:textId="77777777" w:rsidTr="00577A68">
        <w:trPr>
          <w:trHeight w:hRule="exact" w:val="711"/>
          <w:jc w:val="center"/>
        </w:trPr>
        <w:tc>
          <w:tcPr>
            <w:tcW w:w="0" w:type="auto"/>
          </w:tcPr>
          <w:p w14:paraId="2A080777" w14:textId="77777777" w:rsidR="0088320B" w:rsidRPr="00577A68" w:rsidRDefault="0088320B" w:rsidP="0088320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11132A43" w14:textId="7B355B6D" w:rsidR="0088320B" w:rsidRPr="00577A68" w:rsidRDefault="0088320B" w:rsidP="008832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cs="Times New Roman"/>
                <w:color w:val="000000"/>
                <w:sz w:val="24"/>
                <w:szCs w:val="24"/>
              </w:rPr>
              <w:t>Самостоятельное выполнение научно-исследовательской работы по плану руководителя</w:t>
            </w:r>
          </w:p>
        </w:tc>
        <w:tc>
          <w:tcPr>
            <w:tcW w:w="3844" w:type="dxa"/>
          </w:tcPr>
          <w:p w14:paraId="27491180" w14:textId="00B244A7" w:rsidR="0088320B" w:rsidRPr="00577A68" w:rsidRDefault="0088320B" w:rsidP="0088320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A4AD8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88320B" w:rsidRPr="00577A68" w14:paraId="45833A62" w14:textId="77777777" w:rsidTr="00577A68">
        <w:trPr>
          <w:trHeight w:hRule="exact" w:val="723"/>
          <w:jc w:val="center"/>
        </w:trPr>
        <w:tc>
          <w:tcPr>
            <w:tcW w:w="0" w:type="auto"/>
          </w:tcPr>
          <w:p w14:paraId="06C6975C" w14:textId="62906D43" w:rsidR="0088320B" w:rsidRPr="00577A68" w:rsidRDefault="0088320B" w:rsidP="0088320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0BA95953" w14:textId="2E4753FE" w:rsidR="0088320B" w:rsidRPr="00577A68" w:rsidRDefault="0088320B" w:rsidP="008832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cs="Times New Roman"/>
                <w:color w:val="000000"/>
                <w:sz w:val="24"/>
                <w:szCs w:val="24"/>
              </w:rPr>
              <w:t>Подготовка доклада на научно-технической конференции по теме исследования</w:t>
            </w:r>
          </w:p>
        </w:tc>
        <w:tc>
          <w:tcPr>
            <w:tcW w:w="3844" w:type="dxa"/>
          </w:tcPr>
          <w:p w14:paraId="7AD481C4" w14:textId="76184CE7" w:rsidR="0088320B" w:rsidRPr="00577A68" w:rsidRDefault="0088320B" w:rsidP="0088320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A4AD8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88320B" w:rsidRPr="00577A68" w14:paraId="44B5A4AF" w14:textId="77777777" w:rsidTr="00577A68">
        <w:trPr>
          <w:trHeight w:hRule="exact" w:val="709"/>
          <w:jc w:val="center"/>
        </w:trPr>
        <w:tc>
          <w:tcPr>
            <w:tcW w:w="0" w:type="auto"/>
          </w:tcPr>
          <w:p w14:paraId="65AD60DF" w14:textId="74E8C3BD" w:rsidR="0088320B" w:rsidRPr="00577A68" w:rsidRDefault="0088320B" w:rsidP="0088320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76A321D" w14:textId="607FFECD" w:rsidR="0088320B" w:rsidRPr="00577A68" w:rsidRDefault="0088320B" w:rsidP="008832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cs="Times New Roman"/>
                <w:color w:val="000000"/>
                <w:sz w:val="24"/>
                <w:szCs w:val="24"/>
              </w:rPr>
              <w:t>Оформление результатов научно-исследовательской деятельности в виде одного или нескольких документов (заявки на полезную модель или изобретение, тезисы доклада, обзорная статья, научная статья)</w:t>
            </w:r>
          </w:p>
        </w:tc>
        <w:tc>
          <w:tcPr>
            <w:tcW w:w="3844" w:type="dxa"/>
          </w:tcPr>
          <w:p w14:paraId="501159FA" w14:textId="6AC2206B" w:rsidR="0088320B" w:rsidRPr="00577A68" w:rsidRDefault="0088320B" w:rsidP="0088320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A4AD8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88320B" w:rsidRPr="00577A68" w14:paraId="7EB3DCF5" w14:textId="77777777" w:rsidTr="00577A68">
        <w:trPr>
          <w:trHeight w:hRule="exact" w:val="996"/>
          <w:jc w:val="center"/>
        </w:trPr>
        <w:tc>
          <w:tcPr>
            <w:tcW w:w="0" w:type="auto"/>
          </w:tcPr>
          <w:p w14:paraId="7BCFC0A3" w14:textId="41090DE3" w:rsidR="0088320B" w:rsidRPr="00577A68" w:rsidRDefault="0088320B" w:rsidP="0088320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6C1E32CF" w14:textId="116D67F3" w:rsidR="0088320B" w:rsidRPr="00577A68" w:rsidRDefault="0088320B" w:rsidP="008832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cs="Times New Roman"/>
                <w:color w:val="000000"/>
                <w:sz w:val="24"/>
                <w:szCs w:val="24"/>
              </w:rPr>
              <w:t>Доклад на научно-технической конференции. Обсуждение недостатков научной работы с руководителем</w:t>
            </w:r>
          </w:p>
        </w:tc>
        <w:tc>
          <w:tcPr>
            <w:tcW w:w="3844" w:type="dxa"/>
          </w:tcPr>
          <w:p w14:paraId="5D902A4E" w14:textId="43206793" w:rsidR="0088320B" w:rsidRPr="00577A68" w:rsidRDefault="0088320B" w:rsidP="0088320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A4AD8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970A9A" w:rsidRPr="00577A68" w14:paraId="2702D5E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C83F81C" w14:textId="77777777" w:rsidR="00970A9A" w:rsidRPr="00577A68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2DD21267" w14:textId="6A0C92B4" w:rsidR="00970A9A" w:rsidRPr="00577A68" w:rsidRDefault="00577A68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844" w:type="dxa"/>
          </w:tcPr>
          <w:p w14:paraId="6F18D727" w14:textId="62316F32" w:rsidR="00970A9A" w:rsidRPr="00577A68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970A9A" w:rsidRPr="00577A68" w14:paraId="06B638A7" w14:textId="77777777" w:rsidTr="00577A68">
        <w:trPr>
          <w:trHeight w:hRule="exact" w:val="1061"/>
          <w:jc w:val="center"/>
        </w:trPr>
        <w:tc>
          <w:tcPr>
            <w:tcW w:w="0" w:type="auto"/>
          </w:tcPr>
          <w:p w14:paraId="32D5A829" w14:textId="77777777" w:rsidR="00970A9A" w:rsidRPr="00577A68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49A0F62D" w14:textId="67B6D859" w:rsidR="00970A9A" w:rsidRPr="00577A68" w:rsidRDefault="00577A68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cs="Times New Roman"/>
                <w:color w:val="000000"/>
                <w:sz w:val="24"/>
                <w:szCs w:val="24"/>
              </w:rPr>
              <w:t>Порядок проведения НИР, постановка задач НИР, план исследования, требования к содержанию и оформлению отчета по НИР.</w:t>
            </w:r>
          </w:p>
        </w:tc>
        <w:tc>
          <w:tcPr>
            <w:tcW w:w="3844" w:type="dxa"/>
          </w:tcPr>
          <w:p w14:paraId="3F10E88D" w14:textId="3A567ACC" w:rsidR="00970A9A" w:rsidRPr="00577A68" w:rsidRDefault="0088320B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3E5F2A" w:rsidRPr="00577A68" w14:paraId="624E522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C389191" w14:textId="71B352E6" w:rsidR="003E5F2A" w:rsidRPr="00577A68" w:rsidRDefault="003E5F2A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613529C3" w14:textId="6FEA0ED0" w:rsidR="003E5F2A" w:rsidRPr="00577A68" w:rsidRDefault="003E5F2A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Отчет по практическим работам</w:t>
            </w:r>
          </w:p>
        </w:tc>
        <w:tc>
          <w:tcPr>
            <w:tcW w:w="3844" w:type="dxa"/>
          </w:tcPr>
          <w:p w14:paraId="4F8FFF9F" w14:textId="014745F7" w:rsidR="003E5F2A" w:rsidRPr="00577A68" w:rsidRDefault="003E5F2A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D66F1" w:rsidRPr="00577A68" w14:paraId="1D9E2BE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E056857" w14:textId="0474B6A9" w:rsidR="004D66F1" w:rsidRPr="00577A68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2080926C" w14:textId="7F88447A" w:rsidR="004D66F1" w:rsidRPr="00577A68" w:rsidRDefault="00B57039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7F7DF147" w14:textId="77777777" w:rsidR="004D66F1" w:rsidRPr="00577A68" w:rsidRDefault="004D66F1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577A68" w14:paraId="3C2402F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807012D" w14:textId="1386D24C" w:rsidR="004D66F1" w:rsidRPr="00577A68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1FC50766" w14:textId="77777777" w:rsidR="004D66F1" w:rsidRPr="00577A68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64B984AE" w14:textId="76FAED83" w:rsidR="004D66F1" w:rsidRPr="00577A68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3</w:t>
            </w:r>
            <w:r w:rsidR="003E5F2A" w:rsidRPr="00577A68">
              <w:rPr>
                <w:rFonts w:eastAsia="Calibri" w:cs="Times New Roman"/>
                <w:sz w:val="24"/>
                <w:szCs w:val="24"/>
              </w:rPr>
              <w:t>0</w:t>
            </w:r>
          </w:p>
        </w:tc>
      </w:tr>
      <w:tr w:rsidR="004D66F1" w:rsidRPr="00577A68" w14:paraId="43E85F7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C93A6CF" w14:textId="10A6CB9C" w:rsidR="004D66F1" w:rsidRPr="00577A68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773398D" w14:textId="77777777" w:rsidR="004D66F1" w:rsidRPr="00577A68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7A73B4B4" w14:textId="77777777" w:rsidR="004D66F1" w:rsidRPr="00577A68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77A68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5E8E7006" w14:textId="77777777" w:rsidR="00ED102F" w:rsidRDefault="00ED102F" w:rsidP="00A03A16">
      <w:pPr>
        <w:spacing w:after="0"/>
        <w:rPr>
          <w:b/>
        </w:rPr>
      </w:pPr>
    </w:p>
    <w:p w14:paraId="196C85D3" w14:textId="77777777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lastRenderedPageBreak/>
        <w:t xml:space="preserve">3. Критерии начисления рейтинговых баллов в рамках </w:t>
      </w:r>
      <w:proofErr w:type="spellStart"/>
      <w:r w:rsidRPr="00727B39">
        <w:rPr>
          <w:b/>
        </w:rPr>
        <w:t>КОМТК</w:t>
      </w:r>
      <w:proofErr w:type="spellEnd"/>
    </w:p>
    <w:p w14:paraId="7356BBDA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0"/>
        <w:gridCol w:w="5020"/>
        <w:gridCol w:w="2527"/>
      </w:tblGrid>
      <w:tr w:rsidR="004D66F1" w:rsidRPr="00727B39" w14:paraId="08B87971" w14:textId="77777777" w:rsidTr="0088320B">
        <w:tc>
          <w:tcPr>
            <w:tcW w:w="2540" w:type="dxa"/>
            <w:vAlign w:val="center"/>
          </w:tcPr>
          <w:p w14:paraId="61718FF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Формы </w:t>
            </w: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</w:p>
          <w:p w14:paraId="5CAD7EB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(или наименование </w:t>
            </w: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0" w:type="dxa"/>
            <w:vAlign w:val="center"/>
          </w:tcPr>
          <w:p w14:paraId="06E2962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7" w:type="dxa"/>
            <w:vAlign w:val="center"/>
          </w:tcPr>
          <w:p w14:paraId="3DA7636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99D75A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62CD4266" w14:textId="77777777" w:rsidTr="0088320B">
        <w:tc>
          <w:tcPr>
            <w:tcW w:w="2540" w:type="dxa"/>
          </w:tcPr>
          <w:p w14:paraId="2817A6B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2E646D7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7" w:type="dxa"/>
          </w:tcPr>
          <w:p w14:paraId="5DC828A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539343D1" w14:textId="77777777" w:rsidTr="0088320B">
        <w:tc>
          <w:tcPr>
            <w:tcW w:w="2540" w:type="dxa"/>
            <w:vMerge w:val="restart"/>
          </w:tcPr>
          <w:p w14:paraId="77791CD1" w14:textId="19CF451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1.1 (</w:t>
            </w:r>
            <w:proofErr w:type="spellStart"/>
            <w:r w:rsidR="0088320B">
              <w:rPr>
                <w:rFonts w:eastAsia="Calibri" w:cs="Times New Roman"/>
                <w:bCs/>
                <w:sz w:val="24"/>
                <w:szCs w:val="24"/>
              </w:rPr>
              <w:t>ИВР</w:t>
            </w:r>
            <w:proofErr w:type="spellEnd"/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0" w:type="dxa"/>
          </w:tcPr>
          <w:p w14:paraId="7C536EFD" w14:textId="6164564F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88320B"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27" w:type="dxa"/>
          </w:tcPr>
          <w:p w14:paraId="27D5E3DC" w14:textId="12E64F0B"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2A41A48C" w14:textId="77777777" w:rsidTr="0088320B">
        <w:tc>
          <w:tcPr>
            <w:tcW w:w="2540" w:type="dxa"/>
            <w:vMerge/>
          </w:tcPr>
          <w:p w14:paraId="539D7B0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5B865832" w14:textId="562091FA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88320B">
              <w:rPr>
                <w:rFonts w:eastAsia="Calibri" w:cs="Times New Roman"/>
                <w:bCs/>
                <w:sz w:val="24"/>
                <w:szCs w:val="24"/>
              </w:rPr>
              <w:t>выполнил</w:t>
            </w:r>
            <w:r w:rsidR="000E3335">
              <w:rPr>
                <w:rFonts w:eastAsia="Calibri" w:cs="Times New Roman"/>
                <w:bCs/>
                <w:sz w:val="24"/>
                <w:szCs w:val="24"/>
              </w:rPr>
              <w:t xml:space="preserve"> после установленного срока</w:t>
            </w:r>
          </w:p>
        </w:tc>
        <w:tc>
          <w:tcPr>
            <w:tcW w:w="2527" w:type="dxa"/>
          </w:tcPr>
          <w:p w14:paraId="4BF25207" w14:textId="5224DD70" w:rsidR="004D66F1" w:rsidRPr="00727B39" w:rsidRDefault="000E3335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4D66F1" w:rsidRPr="00727B39" w14:paraId="63E7D08D" w14:textId="77777777" w:rsidTr="0088320B">
        <w:tc>
          <w:tcPr>
            <w:tcW w:w="2540" w:type="dxa"/>
            <w:vMerge/>
          </w:tcPr>
          <w:p w14:paraId="335245B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76490917" w14:textId="12B1449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0E3335">
              <w:rPr>
                <w:rFonts w:eastAsia="Calibri" w:cs="Times New Roman"/>
                <w:bCs/>
                <w:sz w:val="24"/>
                <w:szCs w:val="24"/>
              </w:rPr>
              <w:t>выполнил в срок (или досрочно)</w:t>
            </w:r>
          </w:p>
        </w:tc>
        <w:tc>
          <w:tcPr>
            <w:tcW w:w="2527" w:type="dxa"/>
          </w:tcPr>
          <w:p w14:paraId="6AEEBD7A" w14:textId="455AB76A" w:rsidR="004D66F1" w:rsidRPr="00727B39" w:rsidRDefault="000E3335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4D66F1" w:rsidRPr="00727B39" w14:paraId="13B32F52" w14:textId="77777777" w:rsidTr="0088320B">
        <w:tc>
          <w:tcPr>
            <w:tcW w:w="2540" w:type="dxa"/>
            <w:vMerge w:val="restart"/>
          </w:tcPr>
          <w:p w14:paraId="7666CE97" w14:textId="76133EE2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1.2 (</w:t>
            </w:r>
            <w:r w:rsidR="0088320B">
              <w:rPr>
                <w:rFonts w:eastAsia="Calibri" w:cs="Times New Roman"/>
                <w:bCs/>
                <w:sz w:val="24"/>
                <w:szCs w:val="24"/>
              </w:rPr>
              <w:t>Самостоятельная работа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0" w:type="dxa"/>
          </w:tcPr>
          <w:p w14:paraId="61107D46" w14:textId="28E61F9F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88320B">
              <w:rPr>
                <w:rFonts w:eastAsia="Calibri" w:cs="Times New Roman"/>
                <w:bCs/>
                <w:sz w:val="24"/>
                <w:szCs w:val="24"/>
              </w:rPr>
              <w:t>не выполнил задание</w:t>
            </w:r>
          </w:p>
        </w:tc>
        <w:tc>
          <w:tcPr>
            <w:tcW w:w="2527" w:type="dxa"/>
          </w:tcPr>
          <w:p w14:paraId="50A2E189" w14:textId="3858F082" w:rsidR="004D66F1" w:rsidRPr="00727B39" w:rsidRDefault="00A03A1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4E7CAB6B" w14:textId="77777777" w:rsidTr="0088320B">
        <w:tc>
          <w:tcPr>
            <w:tcW w:w="2540" w:type="dxa"/>
            <w:vMerge/>
          </w:tcPr>
          <w:p w14:paraId="5C2B1B81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7CCAFEF9" w14:textId="4EA0753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  <w:r w:rsidR="000E3335">
              <w:rPr>
                <w:rFonts w:eastAsia="Calibri" w:cs="Times New Roman"/>
                <w:bCs/>
                <w:sz w:val="24"/>
                <w:szCs w:val="24"/>
              </w:rPr>
              <w:t xml:space="preserve"> после установленного срока</w:t>
            </w:r>
          </w:p>
        </w:tc>
        <w:tc>
          <w:tcPr>
            <w:tcW w:w="2527" w:type="dxa"/>
          </w:tcPr>
          <w:p w14:paraId="12A491DE" w14:textId="4441381F" w:rsidR="004D66F1" w:rsidRPr="00727B39" w:rsidRDefault="0088320B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3B4DA8D2" w14:textId="77777777" w:rsidTr="0088320B">
        <w:tc>
          <w:tcPr>
            <w:tcW w:w="2540" w:type="dxa"/>
            <w:vMerge/>
          </w:tcPr>
          <w:p w14:paraId="1FC9037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7D9591D0" w14:textId="1AC2602B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0E3335">
              <w:rPr>
                <w:rFonts w:eastAsia="Calibri" w:cs="Times New Roman"/>
                <w:bCs/>
                <w:sz w:val="24"/>
                <w:szCs w:val="24"/>
              </w:rPr>
              <w:t>выполнил в срок (или досрочно)</w:t>
            </w:r>
          </w:p>
        </w:tc>
        <w:tc>
          <w:tcPr>
            <w:tcW w:w="2527" w:type="dxa"/>
          </w:tcPr>
          <w:p w14:paraId="6E07C641" w14:textId="0B5A19C2" w:rsidR="004D66F1" w:rsidRPr="00727B39" w:rsidRDefault="0088320B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88320B" w:rsidRPr="00727B39" w14:paraId="115E0DDF" w14:textId="77777777" w:rsidTr="0088320B">
        <w:tc>
          <w:tcPr>
            <w:tcW w:w="2540" w:type="dxa"/>
            <w:vMerge w:val="restart"/>
          </w:tcPr>
          <w:p w14:paraId="20A7B5E8" w14:textId="29CD5053" w:rsidR="0088320B" w:rsidRPr="00727B39" w:rsidRDefault="0088320B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3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Отчет по </w:t>
            </w:r>
            <w:r w:rsidR="000E3335">
              <w:rPr>
                <w:rFonts w:eastAsia="Calibri" w:cs="Times New Roman"/>
                <w:bCs/>
                <w:sz w:val="24"/>
                <w:szCs w:val="24"/>
              </w:rPr>
              <w:t>практике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0" w:type="dxa"/>
          </w:tcPr>
          <w:p w14:paraId="5CFA3DC7" w14:textId="3CC46E16" w:rsidR="0088320B" w:rsidRPr="00727B39" w:rsidRDefault="0088320B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27" w:type="dxa"/>
          </w:tcPr>
          <w:p w14:paraId="0720D37D" w14:textId="56C0122A" w:rsidR="0088320B" w:rsidRDefault="0088320B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88320B" w:rsidRPr="00727B39" w14:paraId="74E30DCC" w14:textId="77777777" w:rsidTr="0088320B">
        <w:tc>
          <w:tcPr>
            <w:tcW w:w="2540" w:type="dxa"/>
            <w:vMerge/>
          </w:tcPr>
          <w:p w14:paraId="447133FE" w14:textId="77777777" w:rsidR="0088320B" w:rsidRPr="00727B39" w:rsidRDefault="0088320B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45E46E44" w14:textId="73F5EF91" w:rsidR="0088320B" w:rsidRPr="00727B39" w:rsidRDefault="0088320B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выполнил отчет по </w:t>
            </w:r>
            <w:r w:rsidR="000E3335">
              <w:rPr>
                <w:rFonts w:eastAsia="Calibri" w:cs="Times New Roman"/>
                <w:bCs/>
                <w:sz w:val="24"/>
                <w:szCs w:val="24"/>
              </w:rPr>
              <w:t>практике</w:t>
            </w:r>
          </w:p>
        </w:tc>
        <w:tc>
          <w:tcPr>
            <w:tcW w:w="2527" w:type="dxa"/>
          </w:tcPr>
          <w:p w14:paraId="6766FC1F" w14:textId="07975A81" w:rsidR="0088320B" w:rsidRDefault="0088320B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88320B" w:rsidRPr="00727B39" w14:paraId="48384B55" w14:textId="77777777" w:rsidTr="0088320B">
        <w:tc>
          <w:tcPr>
            <w:tcW w:w="2540" w:type="dxa"/>
            <w:vMerge/>
          </w:tcPr>
          <w:p w14:paraId="67B2F215" w14:textId="77777777" w:rsidR="0088320B" w:rsidRPr="00727B39" w:rsidRDefault="0088320B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56FDF395" w14:textId="0A7556DB" w:rsidR="0088320B" w:rsidRPr="00727B39" w:rsidRDefault="0088320B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защитил отчет по </w:t>
            </w:r>
            <w:r w:rsidR="000E3335">
              <w:rPr>
                <w:rFonts w:eastAsia="Calibri" w:cs="Times New Roman"/>
                <w:bCs/>
                <w:sz w:val="24"/>
                <w:szCs w:val="24"/>
              </w:rPr>
              <w:t>практике</w:t>
            </w:r>
          </w:p>
        </w:tc>
        <w:tc>
          <w:tcPr>
            <w:tcW w:w="2527" w:type="dxa"/>
          </w:tcPr>
          <w:p w14:paraId="677680CE" w14:textId="7860C47A" w:rsidR="0088320B" w:rsidRDefault="0088320B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</w:tbl>
    <w:p w14:paraId="5936C424" w14:textId="77777777" w:rsidR="00796875" w:rsidRDefault="00796875" w:rsidP="004D66F1">
      <w:pPr>
        <w:jc w:val="center"/>
        <w:rPr>
          <w:b/>
        </w:rPr>
      </w:pPr>
    </w:p>
    <w:p w14:paraId="3686914B" w14:textId="3253F04F"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6380BD57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5CEC9D4D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5B85F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5E300DC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748D879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497DF8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0167546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41EA25A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21C7DD47" w14:textId="5D898399" w:rsidR="009572E9" w:rsidRDefault="004D66F1" w:rsidP="003E5F2A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F8A7293" w14:textId="1980339C" w:rsidR="00F748F5" w:rsidRPr="00F748F5" w:rsidRDefault="00F748F5" w:rsidP="00F748F5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F748F5">
        <w:rPr>
          <w:rFonts w:ascii="Times New Roman" w:hAnsi="Times New Roman"/>
          <w:sz w:val="28"/>
          <w:szCs w:val="28"/>
        </w:rPr>
        <w:t xml:space="preserve">сли </w:t>
      </w:r>
      <w:r>
        <w:rPr>
          <w:rFonts w:ascii="Times New Roman" w:hAnsi="Times New Roman"/>
          <w:sz w:val="28"/>
          <w:szCs w:val="28"/>
        </w:rPr>
        <w:t xml:space="preserve">сумма </w:t>
      </w:r>
      <w:r w:rsidRPr="00F748F5">
        <w:rPr>
          <w:rFonts w:ascii="Times New Roman" w:hAnsi="Times New Roman"/>
          <w:bCs/>
          <w:sz w:val="28"/>
          <w:szCs w:val="28"/>
        </w:rPr>
        <w:t>премиальных рейтинговых балов по дисциплине</w:t>
      </w:r>
      <w:r w:rsidRPr="00F748F5">
        <w:rPr>
          <w:rFonts w:ascii="Times New Roman" w:hAnsi="Times New Roman"/>
          <w:sz w:val="28"/>
          <w:szCs w:val="28"/>
        </w:rPr>
        <w:t xml:space="preserve"> превысит значение </w:t>
      </w:r>
      <w:r>
        <w:rPr>
          <w:rFonts w:ascii="Times New Roman" w:hAnsi="Times New Roman"/>
          <w:sz w:val="28"/>
          <w:szCs w:val="28"/>
        </w:rPr>
        <w:t>2</w:t>
      </w:r>
      <w:r w:rsidRPr="00F748F5">
        <w:rPr>
          <w:rFonts w:ascii="Times New Roman" w:hAnsi="Times New Roman"/>
          <w:sz w:val="28"/>
          <w:szCs w:val="28"/>
        </w:rPr>
        <w:t xml:space="preserve">0, то она считается равной </w:t>
      </w:r>
      <w:r>
        <w:rPr>
          <w:rFonts w:ascii="Times New Roman" w:hAnsi="Times New Roman"/>
          <w:sz w:val="28"/>
          <w:szCs w:val="28"/>
        </w:rPr>
        <w:t>2</w:t>
      </w:r>
      <w:r w:rsidRPr="00F748F5">
        <w:rPr>
          <w:rFonts w:ascii="Times New Roman" w:hAnsi="Times New Roman"/>
          <w:sz w:val="28"/>
          <w:szCs w:val="28"/>
        </w:rPr>
        <w:t>0 баллам</w:t>
      </w:r>
      <w:r>
        <w:rPr>
          <w:rFonts w:ascii="Times New Roman" w:hAnsi="Times New Roman"/>
          <w:sz w:val="28"/>
          <w:szCs w:val="28"/>
        </w:rPr>
        <w:t>.</w:t>
      </w:r>
    </w:p>
    <w:p w14:paraId="0FBFB056" w14:textId="77777777" w:rsidR="00F748F5" w:rsidRPr="003E5F2A" w:rsidRDefault="00F748F5" w:rsidP="00F748F5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14:paraId="5F3FED83" w14:textId="77777777" w:rsidR="000E3335" w:rsidRDefault="000E3335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5082FC40" w14:textId="460F97D0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lastRenderedPageBreak/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14:paraId="05E7E748" w14:textId="77777777" w:rsidR="00C762BB" w:rsidRDefault="00C762BB" w:rsidP="00A745A2">
      <w:pPr>
        <w:spacing w:after="0" w:line="240" w:lineRule="auto"/>
        <w:rPr>
          <w:rFonts w:eastAsia="Calibri"/>
          <w:bCs/>
        </w:rPr>
      </w:pPr>
    </w:p>
    <w:p w14:paraId="322F8C54" w14:textId="5A262F0D" w:rsidR="00555C10" w:rsidRPr="00727B3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 w:rsidR="00A03D28">
        <w:rPr>
          <w:rFonts w:eastAsia="Calibri"/>
          <w:bCs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2"/>
        <w:gridCol w:w="5040"/>
        <w:gridCol w:w="2525"/>
      </w:tblGrid>
      <w:tr w:rsidR="003E5F2A" w:rsidRPr="00727B39" w14:paraId="6356972F" w14:textId="77777777" w:rsidTr="00F748F5">
        <w:trPr>
          <w:trHeight w:val="1580"/>
        </w:trPr>
        <w:tc>
          <w:tcPr>
            <w:tcW w:w="2522" w:type="dxa"/>
            <w:vAlign w:val="center"/>
          </w:tcPr>
          <w:p w14:paraId="5B68BCD4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5C20F664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7995150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4FD154FC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CB6292E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E5F2A" w:rsidRPr="00727B39" w14:paraId="4052C001" w14:textId="77777777" w:rsidTr="00F748F5">
        <w:tc>
          <w:tcPr>
            <w:tcW w:w="2522" w:type="dxa"/>
          </w:tcPr>
          <w:p w14:paraId="0BF2DF3D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14:paraId="7F6ACF9E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3FABE3E6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E5F2A" w:rsidRPr="00727B39" w14:paraId="434C52D4" w14:textId="77777777" w:rsidTr="00F748F5">
        <w:tc>
          <w:tcPr>
            <w:tcW w:w="2522" w:type="dxa"/>
            <w:vMerge w:val="restart"/>
          </w:tcPr>
          <w:p w14:paraId="419CAAD9" w14:textId="77777777" w:rsidR="003E5F2A" w:rsidRPr="00727B39" w:rsidRDefault="003E5F2A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5040" w:type="dxa"/>
          </w:tcPr>
          <w:p w14:paraId="3253216C" w14:textId="75CA054F" w:rsidR="003E5F2A" w:rsidRPr="00727B39" w:rsidRDefault="003E5F2A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  <w:r w:rsidR="00F748F5">
              <w:rPr>
                <w:rFonts w:eastAsia="Calibri" w:cs="Times New Roman"/>
                <w:bCs/>
                <w:sz w:val="24"/>
                <w:szCs w:val="24"/>
              </w:rPr>
              <w:t xml:space="preserve"> с оценкой «Отлично»</w:t>
            </w:r>
          </w:p>
        </w:tc>
        <w:tc>
          <w:tcPr>
            <w:tcW w:w="2525" w:type="dxa"/>
          </w:tcPr>
          <w:p w14:paraId="3A35F6DD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3E5F2A" w:rsidRPr="00727B39" w14:paraId="78A87A95" w14:textId="77777777" w:rsidTr="00F748F5">
        <w:tc>
          <w:tcPr>
            <w:tcW w:w="2522" w:type="dxa"/>
            <w:vMerge/>
          </w:tcPr>
          <w:p w14:paraId="621260FC" w14:textId="77777777" w:rsidR="003E5F2A" w:rsidRPr="00727B39" w:rsidRDefault="003E5F2A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761F98CF" w14:textId="4FECCDBA" w:rsidR="003E5F2A" w:rsidRPr="00727B39" w:rsidRDefault="003E5F2A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F748F5">
              <w:rPr>
                <w:rFonts w:eastAsia="Calibri" w:cs="Times New Roman"/>
                <w:bCs/>
                <w:sz w:val="24"/>
                <w:szCs w:val="24"/>
              </w:rPr>
              <w:t>зачет с оценкой «Хорошо»</w:t>
            </w:r>
          </w:p>
        </w:tc>
        <w:tc>
          <w:tcPr>
            <w:tcW w:w="2525" w:type="dxa"/>
          </w:tcPr>
          <w:p w14:paraId="3536214E" w14:textId="1A1E8E1D" w:rsidR="003E5F2A" w:rsidRPr="00727B39" w:rsidRDefault="00F748F5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  <w:r w:rsidR="003E5F2A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F748F5" w:rsidRPr="00727B39" w14:paraId="60C13625" w14:textId="77777777" w:rsidTr="00F748F5">
        <w:tc>
          <w:tcPr>
            <w:tcW w:w="2522" w:type="dxa"/>
          </w:tcPr>
          <w:p w14:paraId="3540D5E6" w14:textId="77777777" w:rsidR="00F748F5" w:rsidRPr="00727B39" w:rsidRDefault="00F748F5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135AB5D8" w14:textId="5DF3BE11" w:rsidR="00F748F5" w:rsidRPr="00727B39" w:rsidRDefault="00F748F5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зачет с оценкой «Удовлетворительно»</w:t>
            </w:r>
          </w:p>
        </w:tc>
        <w:tc>
          <w:tcPr>
            <w:tcW w:w="2525" w:type="dxa"/>
          </w:tcPr>
          <w:p w14:paraId="19FED86B" w14:textId="7BC8B406" w:rsidR="00F748F5" w:rsidRDefault="00F748F5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F748F5" w:rsidRPr="00727B39" w14:paraId="6689FD3A" w14:textId="77777777" w:rsidTr="00F748F5">
        <w:tc>
          <w:tcPr>
            <w:tcW w:w="2522" w:type="dxa"/>
          </w:tcPr>
          <w:p w14:paraId="08D6EB17" w14:textId="77777777" w:rsidR="00F748F5" w:rsidRPr="00727B39" w:rsidRDefault="00F748F5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3805770C" w14:textId="70C36947" w:rsidR="00F748F5" w:rsidRPr="00727B39" w:rsidRDefault="00F748F5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4. зачет с оценкой «Неудовлетворительно»</w:t>
            </w:r>
          </w:p>
        </w:tc>
        <w:tc>
          <w:tcPr>
            <w:tcW w:w="2525" w:type="dxa"/>
          </w:tcPr>
          <w:p w14:paraId="44B4C8D9" w14:textId="13AACA46" w:rsidR="00F748F5" w:rsidRDefault="00F748F5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72AB0ECE" w14:textId="77777777" w:rsidR="00D101F4" w:rsidRPr="00727B39" w:rsidRDefault="00D101F4" w:rsidP="00B57039">
      <w:pPr>
        <w:spacing w:after="0" w:line="240" w:lineRule="auto"/>
        <w:rPr>
          <w:b/>
        </w:rPr>
      </w:pPr>
    </w:p>
    <w:p w14:paraId="2763E874" w14:textId="1036B4EA" w:rsidR="004D66F1" w:rsidRDefault="00BB36AF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14:paraId="3AB16074" w14:textId="77777777" w:rsidR="00741371" w:rsidRPr="00DB1B43" w:rsidRDefault="004D66F1" w:rsidP="00741371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="00741371" w:rsidRPr="00DB1B43">
        <w:rPr>
          <w:szCs w:val="28"/>
        </w:rPr>
        <w:t xml:space="preserve">При этом </w:t>
      </w:r>
      <w:r w:rsidR="00741371" w:rsidRPr="00DB1B43">
        <w:rPr>
          <w:rFonts w:cs="Times New Roman"/>
          <w:szCs w:val="28"/>
        </w:rPr>
        <w:t>если обучающийся по результатам</w:t>
      </w:r>
      <w:r w:rsidR="00741371">
        <w:rPr>
          <w:rFonts w:cs="Times New Roman"/>
          <w:szCs w:val="28"/>
        </w:rPr>
        <w:t xml:space="preserve"> одного видов</w:t>
      </w:r>
      <w:r w:rsidR="00741371" w:rsidRPr="00DB1B43">
        <w:rPr>
          <w:rFonts w:cs="Times New Roman"/>
          <w:szCs w:val="28"/>
        </w:rPr>
        <w:t xml:space="preserve"> текущего контроля</w:t>
      </w:r>
      <w:r w:rsidR="00741371">
        <w:rPr>
          <w:rFonts w:cs="Times New Roman"/>
          <w:szCs w:val="28"/>
        </w:rPr>
        <w:t xml:space="preserve"> (</w:t>
      </w:r>
      <w:r w:rsidR="00741371" w:rsidRPr="00DB1B43">
        <w:rPr>
          <w:rFonts w:eastAsia="Calibri" w:cs="Times New Roman"/>
          <w:bCs/>
          <w:szCs w:val="28"/>
        </w:rPr>
        <w:t>КОМТК-1.1</w:t>
      </w:r>
      <w:r w:rsidR="00741371" w:rsidRPr="00DB1B43">
        <w:rPr>
          <w:rFonts w:cs="Times New Roman"/>
          <w:szCs w:val="28"/>
        </w:rPr>
        <w:t xml:space="preserve">, </w:t>
      </w:r>
      <w:r w:rsidR="00741371" w:rsidRPr="00DB1B43">
        <w:rPr>
          <w:rFonts w:eastAsia="Calibri" w:cs="Times New Roman"/>
          <w:bCs/>
          <w:szCs w:val="28"/>
        </w:rPr>
        <w:t>КОМТК-1.2 и т.д.</w:t>
      </w:r>
      <w:r w:rsidR="00741371" w:rsidRPr="00DB1B43">
        <w:rPr>
          <w:rFonts w:cs="Times New Roman"/>
          <w:szCs w:val="28"/>
        </w:rPr>
        <w:t>) получил за него менее 50% от установленного максимального балла, то этот вид контроля считается не пройденным и в рейтинге баллы не учитываются.</w:t>
      </w:r>
    </w:p>
    <w:p w14:paraId="41CE05A7" w14:textId="77777777" w:rsidR="00741371" w:rsidRPr="00B66975" w:rsidRDefault="00741371" w:rsidP="00741371">
      <w:pPr>
        <w:spacing w:after="0" w:line="240" w:lineRule="auto"/>
        <w:ind w:firstLine="709"/>
        <w:jc w:val="both"/>
      </w:pPr>
      <w:r>
        <w:t>Е</w:t>
      </w:r>
      <w:r w:rsidRPr="00727B39">
        <w:t>сли семестровая рейтинговая оценка превысит значение 100, то она считается равной 100 баллам.</w:t>
      </w:r>
    </w:p>
    <w:p w14:paraId="357BB5F7" w14:textId="36AFEC2D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>Перевод рейтинговой оценки в академическую оценку осуществляется по четырёх</w:t>
      </w:r>
      <w:r w:rsidR="00BB36AF">
        <w:rPr>
          <w:szCs w:val="28"/>
        </w:rPr>
        <w:t>-</w:t>
      </w:r>
      <w:r w:rsidRPr="00727B39">
        <w:rPr>
          <w:szCs w:val="28"/>
        </w:rPr>
        <w:t>балльной шкале</w:t>
      </w:r>
      <w:bookmarkStart w:id="2" w:name="_Hlk188268577"/>
      <w:r w:rsidR="00BB36AF">
        <w:rPr>
          <w:szCs w:val="28"/>
        </w:rPr>
        <w:t xml:space="preserve"> (зачет с оценкой)</w:t>
      </w:r>
      <w:r w:rsidRPr="00727B39">
        <w:rPr>
          <w:szCs w:val="28"/>
        </w:rPr>
        <w:t xml:space="preserve">:  </w:t>
      </w:r>
    </w:p>
    <w:p w14:paraId="66009C9F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14:paraId="572A1659" w14:textId="178DD46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– «Отлично»;</w:t>
      </w:r>
    </w:p>
    <w:p w14:paraId="04A83F2F" w14:textId="04C84909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– «Хорошо»;</w:t>
      </w:r>
    </w:p>
    <w:p w14:paraId="458CA24D" w14:textId="44D0A231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– «Удовлетворительно»; </w:t>
      </w:r>
    </w:p>
    <w:p w14:paraId="3F3B2E9A" w14:textId="12EB142F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«Неудовлетворительно».</w:t>
      </w:r>
    </w:p>
    <w:p w14:paraId="5C77A07C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sectPr w:rsidR="004D66F1" w:rsidRPr="00727B3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55417" w14:textId="77777777" w:rsidR="00AA221D" w:rsidRDefault="00AA221D" w:rsidP="00B10F94">
      <w:pPr>
        <w:spacing w:after="0" w:line="240" w:lineRule="auto"/>
      </w:pPr>
      <w:r>
        <w:separator/>
      </w:r>
    </w:p>
  </w:endnote>
  <w:endnote w:type="continuationSeparator" w:id="0">
    <w:p w14:paraId="3268A1B4" w14:textId="77777777" w:rsidR="00AA221D" w:rsidRDefault="00AA221D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27F8E" w14:textId="77777777" w:rsidR="00AA221D" w:rsidRDefault="00AA221D" w:rsidP="00B10F94">
      <w:pPr>
        <w:spacing w:after="0" w:line="240" w:lineRule="auto"/>
      </w:pPr>
      <w:r>
        <w:separator/>
      </w:r>
    </w:p>
  </w:footnote>
  <w:footnote w:type="continuationSeparator" w:id="0">
    <w:p w14:paraId="607D4432" w14:textId="77777777" w:rsidR="00AA221D" w:rsidRDefault="00AA221D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917668">
    <w:abstractNumId w:val="9"/>
  </w:num>
  <w:num w:numId="2" w16cid:durableId="1914852393">
    <w:abstractNumId w:val="6"/>
  </w:num>
  <w:num w:numId="3" w16cid:durableId="1680541638">
    <w:abstractNumId w:val="2"/>
  </w:num>
  <w:num w:numId="4" w16cid:durableId="1817604559">
    <w:abstractNumId w:val="3"/>
  </w:num>
  <w:num w:numId="5" w16cid:durableId="1237935124">
    <w:abstractNumId w:val="5"/>
  </w:num>
  <w:num w:numId="6" w16cid:durableId="9920696">
    <w:abstractNumId w:val="0"/>
  </w:num>
  <w:num w:numId="7" w16cid:durableId="523134328">
    <w:abstractNumId w:val="10"/>
  </w:num>
  <w:num w:numId="8" w16cid:durableId="429667833">
    <w:abstractNumId w:val="11"/>
  </w:num>
  <w:num w:numId="9" w16cid:durableId="1486169125">
    <w:abstractNumId w:val="1"/>
  </w:num>
  <w:num w:numId="10" w16cid:durableId="1922642497">
    <w:abstractNumId w:val="7"/>
  </w:num>
  <w:num w:numId="11" w16cid:durableId="526061598">
    <w:abstractNumId w:val="8"/>
  </w:num>
  <w:num w:numId="12" w16cid:durableId="328406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E1812"/>
    <w:rsid w:val="000E2075"/>
    <w:rsid w:val="000E3335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160BC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1B72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E61EF"/>
    <w:rsid w:val="001F1A65"/>
    <w:rsid w:val="001F1C4A"/>
    <w:rsid w:val="001F6F2F"/>
    <w:rsid w:val="001F7986"/>
    <w:rsid w:val="0020441F"/>
    <w:rsid w:val="00206E14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78FB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5F2A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0D6A"/>
    <w:rsid w:val="00522F88"/>
    <w:rsid w:val="00523E35"/>
    <w:rsid w:val="00526001"/>
    <w:rsid w:val="00530A82"/>
    <w:rsid w:val="00533456"/>
    <w:rsid w:val="00550D4C"/>
    <w:rsid w:val="005527D6"/>
    <w:rsid w:val="00555C10"/>
    <w:rsid w:val="005611C4"/>
    <w:rsid w:val="00567B26"/>
    <w:rsid w:val="005707FF"/>
    <w:rsid w:val="00577A68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B7ABA"/>
    <w:rsid w:val="005C6E89"/>
    <w:rsid w:val="005D25CA"/>
    <w:rsid w:val="005D5616"/>
    <w:rsid w:val="005D5A33"/>
    <w:rsid w:val="005D7F6F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48DB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D4F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C94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1371"/>
    <w:rsid w:val="007460C4"/>
    <w:rsid w:val="00750E4E"/>
    <w:rsid w:val="00756D11"/>
    <w:rsid w:val="007570D8"/>
    <w:rsid w:val="00764F40"/>
    <w:rsid w:val="00765F72"/>
    <w:rsid w:val="00776EDC"/>
    <w:rsid w:val="0078090E"/>
    <w:rsid w:val="00782878"/>
    <w:rsid w:val="00783DCE"/>
    <w:rsid w:val="00796875"/>
    <w:rsid w:val="00797D4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7F4DB4"/>
    <w:rsid w:val="008039C0"/>
    <w:rsid w:val="00813556"/>
    <w:rsid w:val="00816D0B"/>
    <w:rsid w:val="00817BE5"/>
    <w:rsid w:val="00822103"/>
    <w:rsid w:val="0082551E"/>
    <w:rsid w:val="00832143"/>
    <w:rsid w:val="00842094"/>
    <w:rsid w:val="0085208B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20B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6987"/>
    <w:rsid w:val="008E0215"/>
    <w:rsid w:val="008E6DDB"/>
    <w:rsid w:val="008F099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45A2"/>
    <w:rsid w:val="00A74C2E"/>
    <w:rsid w:val="00A81003"/>
    <w:rsid w:val="00A86614"/>
    <w:rsid w:val="00A91E58"/>
    <w:rsid w:val="00A921F6"/>
    <w:rsid w:val="00A95889"/>
    <w:rsid w:val="00AA221D"/>
    <w:rsid w:val="00AA24AD"/>
    <w:rsid w:val="00AA5973"/>
    <w:rsid w:val="00AA6E1E"/>
    <w:rsid w:val="00AB175E"/>
    <w:rsid w:val="00AB2293"/>
    <w:rsid w:val="00AB3CC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375BB"/>
    <w:rsid w:val="00B41696"/>
    <w:rsid w:val="00B42F02"/>
    <w:rsid w:val="00B53ACD"/>
    <w:rsid w:val="00B56F70"/>
    <w:rsid w:val="00B57039"/>
    <w:rsid w:val="00B60D5A"/>
    <w:rsid w:val="00B61D14"/>
    <w:rsid w:val="00B63462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A6CCC"/>
    <w:rsid w:val="00BB36AF"/>
    <w:rsid w:val="00BC2DAD"/>
    <w:rsid w:val="00BC69E8"/>
    <w:rsid w:val="00BC6F60"/>
    <w:rsid w:val="00BD14B7"/>
    <w:rsid w:val="00BD16FA"/>
    <w:rsid w:val="00BD1D1C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17CD3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0F2"/>
    <w:rsid w:val="00C753F5"/>
    <w:rsid w:val="00C762BB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E38"/>
    <w:rsid w:val="00CC556E"/>
    <w:rsid w:val="00CC7E2C"/>
    <w:rsid w:val="00CD1C9E"/>
    <w:rsid w:val="00CF2FB7"/>
    <w:rsid w:val="00CF3435"/>
    <w:rsid w:val="00CF38B9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6EB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B02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0C95"/>
    <w:rsid w:val="00F62E8D"/>
    <w:rsid w:val="00F70494"/>
    <w:rsid w:val="00F707F7"/>
    <w:rsid w:val="00F71D9D"/>
    <w:rsid w:val="00F722F5"/>
    <w:rsid w:val="00F748F5"/>
    <w:rsid w:val="00F82870"/>
    <w:rsid w:val="00F91A01"/>
    <w:rsid w:val="00F96F54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E4D55"/>
  <w15:docId w15:val="{C64D8672-4ECA-459A-8FEC-7111E03F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Балалаев</cp:lastModifiedBy>
  <cp:revision>2</cp:revision>
  <cp:lastPrinted>2025-01-27T08:39:00Z</cp:lastPrinted>
  <dcterms:created xsi:type="dcterms:W3CDTF">2025-05-16T05:58:00Z</dcterms:created>
  <dcterms:modified xsi:type="dcterms:W3CDTF">2025-05-16T05:58:00Z</dcterms:modified>
</cp:coreProperties>
</file>